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70A8" w14:textId="77777777" w:rsidR="007D213E" w:rsidRDefault="007D213E" w:rsidP="007D213E">
      <w:pPr>
        <w:keepNext/>
        <w:outlineLvl w:val="0"/>
        <w:rPr>
          <w:b/>
          <w:sz w:val="32"/>
          <w:szCs w:val="20"/>
        </w:rPr>
      </w:pPr>
      <w:r w:rsidRPr="007D213E">
        <w:rPr>
          <w:b/>
          <w:sz w:val="32"/>
          <w:szCs w:val="20"/>
        </w:rPr>
        <w:t>Eligibility</w:t>
      </w:r>
      <w:r w:rsidR="00D81D64">
        <w:rPr>
          <w:b/>
          <w:sz w:val="32"/>
          <w:szCs w:val="20"/>
        </w:rPr>
        <w:t xml:space="preserve"> Policy</w:t>
      </w:r>
    </w:p>
    <w:p w14:paraId="20D8C509" w14:textId="77777777" w:rsidR="00D42201" w:rsidRDefault="00D42201" w:rsidP="007D213E">
      <w:pPr>
        <w:keepNext/>
        <w:outlineLvl w:val="0"/>
      </w:pPr>
    </w:p>
    <w:p w14:paraId="370BA23E" w14:textId="4F167EC2" w:rsidR="00D42201" w:rsidRDefault="00D42201" w:rsidP="007D213E">
      <w:pPr>
        <w:keepNext/>
        <w:outlineLvl w:val="0"/>
      </w:pPr>
      <w:r w:rsidRPr="00D67072">
        <w:t xml:space="preserve">Arrowhead Head Start will </w:t>
      </w:r>
      <w:r w:rsidR="001232D8" w:rsidRPr="00D67072">
        <w:t>determine</w:t>
      </w:r>
      <w:r w:rsidRPr="00D67072">
        <w:t xml:space="preserve"> program eligibility through in-person interviews to verify income</w:t>
      </w:r>
      <w:r w:rsidR="00C17877" w:rsidRPr="00D67072">
        <w:t xml:space="preserve"> and age eligibility.</w:t>
      </w:r>
      <w:r w:rsidR="008A6C7A">
        <w:t xml:space="preserve"> Documentation of in-person or phone applications will be recorded on the application.</w:t>
      </w:r>
      <w:r w:rsidR="00C17877">
        <w:t xml:space="preserve"> These records will be maintained in the LaserFiche electronic storage software. </w:t>
      </w:r>
      <w:r>
        <w:t xml:space="preserve"> </w:t>
      </w:r>
    </w:p>
    <w:p w14:paraId="545BF24C" w14:textId="77777777" w:rsidR="00D42201" w:rsidRDefault="00D42201" w:rsidP="007D213E">
      <w:pPr>
        <w:keepNext/>
        <w:outlineLvl w:val="0"/>
      </w:pPr>
    </w:p>
    <w:p w14:paraId="666B3C47" w14:textId="67C02EA6" w:rsidR="00871E73" w:rsidRDefault="00D42201" w:rsidP="007D213E">
      <w:pPr>
        <w:keepNext/>
        <w:outlineLvl w:val="0"/>
      </w:pPr>
      <w:r>
        <w:t xml:space="preserve">Income eligibility will be </w:t>
      </w:r>
      <w:r w:rsidR="00C17877">
        <w:t xml:space="preserve">calculated by trained staff in accordance with </w:t>
      </w:r>
      <w:r w:rsidR="00B33AFF">
        <w:t xml:space="preserve">the federally defined </w:t>
      </w:r>
      <w:r w:rsidR="00C17877">
        <w:t xml:space="preserve">documents (see Eligibility Procedure). </w:t>
      </w:r>
      <w:r w:rsidR="00871E73">
        <w:t>Income records</w:t>
      </w:r>
      <w:r w:rsidR="00B33AFF">
        <w:t xml:space="preserve"> are reviewed and approved by the Family Services/ERSEA/Community Relations Manager be</w:t>
      </w:r>
      <w:r w:rsidR="00871E73">
        <w:t>fore</w:t>
      </w:r>
      <w:r w:rsidR="00B33AFF">
        <w:t xml:space="preserve"> a child or pregnant mother </w:t>
      </w:r>
      <w:r w:rsidR="00871E73">
        <w:t>is</w:t>
      </w:r>
      <w:r w:rsidR="00B33AFF">
        <w:t xml:space="preserve"> placed in the program. </w:t>
      </w:r>
      <w:r w:rsidR="00871E73">
        <w:t>Income documents and program record of e</w:t>
      </w:r>
      <w:r w:rsidR="00B33AFF">
        <w:t xml:space="preserve">ligibility are maintained in the LaserFiche system. The level of eligibility is recorded in the Child Plus database in order to determine priority of placement. </w:t>
      </w:r>
      <w:r w:rsidR="00EE008E">
        <w:t xml:space="preserve">The Program Support Specialist will conduct and audit of all children enrolled into the program to ensure necessary </w:t>
      </w:r>
      <w:r w:rsidR="0049429A">
        <w:t xml:space="preserve">financial </w:t>
      </w:r>
      <w:r w:rsidR="00EE008E">
        <w:t>documentation is located in the LaserFiche system.</w:t>
      </w:r>
    </w:p>
    <w:p w14:paraId="3AF4547F" w14:textId="77777777" w:rsidR="00871E73" w:rsidRDefault="00871E73" w:rsidP="007D213E">
      <w:pPr>
        <w:keepNext/>
        <w:outlineLvl w:val="0"/>
      </w:pPr>
    </w:p>
    <w:p w14:paraId="460007FB" w14:textId="77777777" w:rsidR="004C5555" w:rsidRDefault="007A2643" w:rsidP="007D213E">
      <w:pPr>
        <w:keepNext/>
        <w:outlineLvl w:val="0"/>
      </w:pPr>
      <w:r>
        <w:t xml:space="preserve">Income eligibility will roll-over from year to year as long as the participant maintains enrollment </w:t>
      </w:r>
      <w:r w:rsidR="00457BE4">
        <w:t>through</w:t>
      </w:r>
      <w:r>
        <w:t xml:space="preserve"> the last defined day of services.</w:t>
      </w:r>
      <w:r w:rsidR="009612B6">
        <w:t xml:space="preserve"> Children moving from Early Head Start to Head Start will have their income reverified. </w:t>
      </w:r>
    </w:p>
    <w:p w14:paraId="2D5A5C12" w14:textId="77777777" w:rsidR="004C5555" w:rsidRDefault="004C5555" w:rsidP="007D213E">
      <w:pPr>
        <w:keepNext/>
        <w:outlineLvl w:val="0"/>
      </w:pPr>
    </w:p>
    <w:p w14:paraId="316235B3" w14:textId="77777777" w:rsidR="004C5555" w:rsidRDefault="009612B6" w:rsidP="007D213E">
      <w:pPr>
        <w:keepNext/>
        <w:outlineLvl w:val="0"/>
      </w:pPr>
      <w:r>
        <w:t xml:space="preserve">If a Head Start child requests a third year of enrollment, and meets program requirements to do so, income will be reverified. </w:t>
      </w:r>
    </w:p>
    <w:p w14:paraId="2DB576D3" w14:textId="77777777" w:rsidR="004C5555" w:rsidRDefault="004C5555" w:rsidP="007D213E">
      <w:pPr>
        <w:keepNext/>
        <w:outlineLvl w:val="0"/>
      </w:pPr>
    </w:p>
    <w:p w14:paraId="4A5A6AC5" w14:textId="1FB2E986" w:rsidR="00871E73" w:rsidRDefault="009612B6" w:rsidP="007D213E">
      <w:pPr>
        <w:keepNext/>
        <w:outlineLvl w:val="0"/>
      </w:pPr>
      <w:r>
        <w:t>Participants who drop from the program and request reenrollment will have their income reverified. Income eligibility may be re</w:t>
      </w:r>
      <w:r w:rsidR="001232D8">
        <w:t>verified at any time if the family’s situation has changed.</w:t>
      </w:r>
    </w:p>
    <w:p w14:paraId="09BEF138" w14:textId="77777777" w:rsidR="00B33AFF" w:rsidRDefault="00B33AFF" w:rsidP="007D213E">
      <w:pPr>
        <w:keepNext/>
        <w:outlineLvl w:val="0"/>
      </w:pPr>
    </w:p>
    <w:p w14:paraId="7D38A929" w14:textId="1B38122E" w:rsidR="00B33AFF" w:rsidRDefault="00B33AFF" w:rsidP="007D213E">
      <w:pPr>
        <w:keepNext/>
        <w:outlineLvl w:val="0"/>
      </w:pPr>
      <w:r>
        <w:t xml:space="preserve">Age eligibility will be verified for all child placement </w:t>
      </w:r>
      <w:r w:rsidR="00871E73">
        <w:t xml:space="preserve">from immunization records, medical records or birth certificates. </w:t>
      </w:r>
      <w:r w:rsidR="00030452">
        <w:t>Children who turn 5 years old may request an additional year of Head Start services if t</w:t>
      </w:r>
      <w:r w:rsidR="00D12DAE">
        <w:t xml:space="preserve">hey meet the </w:t>
      </w:r>
      <w:r w:rsidR="00193BB7">
        <w:t xml:space="preserve">following </w:t>
      </w:r>
      <w:r w:rsidR="00D12DAE">
        <w:t xml:space="preserve">requirements outlined in the Eligibility Procedure. </w:t>
      </w:r>
    </w:p>
    <w:p w14:paraId="01BE9677" w14:textId="77777777" w:rsidR="001232D8" w:rsidRDefault="001232D8" w:rsidP="007D213E">
      <w:pPr>
        <w:keepNext/>
        <w:outlineLvl w:val="0"/>
      </w:pPr>
    </w:p>
    <w:p w14:paraId="079EFD6B" w14:textId="77777777" w:rsidR="001232D8" w:rsidRDefault="001232D8" w:rsidP="007D213E">
      <w:pPr>
        <w:keepNext/>
        <w:outlineLvl w:val="0"/>
      </w:pPr>
      <w:r>
        <w:t>Additional References:</w:t>
      </w:r>
    </w:p>
    <w:p w14:paraId="796CAF76" w14:textId="77777777" w:rsidR="001232D8" w:rsidRDefault="001232D8" w:rsidP="007D213E">
      <w:pPr>
        <w:keepNext/>
        <w:outlineLvl w:val="0"/>
      </w:pPr>
      <w:r>
        <w:t>Enrollment Procedure</w:t>
      </w:r>
    </w:p>
    <w:p w14:paraId="21FEDA4D" w14:textId="226C14BC" w:rsidR="00E53BE0" w:rsidRPr="00D42201" w:rsidRDefault="00E53BE0" w:rsidP="007D213E">
      <w:pPr>
        <w:keepNext/>
        <w:outlineLvl w:val="0"/>
      </w:pPr>
      <w:r>
        <w:t>Eligibility Procedure</w:t>
      </w:r>
    </w:p>
    <w:p w14:paraId="59943E8A" w14:textId="77777777" w:rsidR="00D42201" w:rsidRPr="00D42201" w:rsidRDefault="00D42201" w:rsidP="007D213E">
      <w:pPr>
        <w:keepNext/>
        <w:outlineLvl w:val="0"/>
      </w:pPr>
    </w:p>
    <w:p w14:paraId="2730086E" w14:textId="0B8B4EE4" w:rsidR="00D42201" w:rsidRDefault="001232D8" w:rsidP="007D213E">
      <w:pPr>
        <w:keepNext/>
        <w:outlineLvl w:val="0"/>
        <w:rPr>
          <w:szCs w:val="20"/>
          <w:u w:val="single"/>
        </w:rPr>
      </w:pPr>
      <w:r w:rsidRPr="007D213E">
        <w:rPr>
          <w:szCs w:val="20"/>
        </w:rPr>
        <w:t>This policy complies with Head Start Performance Standard</w:t>
      </w:r>
      <w:r w:rsidR="008C0E77" w:rsidRPr="008C0E77">
        <w:rPr>
          <w:szCs w:val="20"/>
        </w:rPr>
        <w:t xml:space="preserve"> </w:t>
      </w:r>
      <w:r w:rsidRPr="00DD1299">
        <w:rPr>
          <w:szCs w:val="20"/>
          <w:u w:val="single"/>
        </w:rPr>
        <w:t>1302.12</w:t>
      </w:r>
    </w:p>
    <w:p w14:paraId="78C024B2" w14:textId="77777777" w:rsidR="00A53ADB" w:rsidRDefault="00A53ADB" w:rsidP="007D213E">
      <w:pPr>
        <w:keepNext/>
        <w:outlineLvl w:val="0"/>
        <w:rPr>
          <w:szCs w:val="20"/>
          <w:u w:val="single"/>
        </w:rPr>
      </w:pPr>
    </w:p>
    <w:p w14:paraId="7E4CBE77" w14:textId="77777777" w:rsidR="00A53ADB" w:rsidRDefault="00A53ADB" w:rsidP="007D213E">
      <w:pPr>
        <w:keepNext/>
        <w:outlineLvl w:val="0"/>
        <w:rPr>
          <w:szCs w:val="20"/>
          <w:u w:val="single"/>
        </w:rPr>
      </w:pPr>
    </w:p>
    <w:p w14:paraId="1A165519" w14:textId="47AE0882" w:rsidR="00FB0060" w:rsidRDefault="00631566" w:rsidP="008A6C7A">
      <w:pPr>
        <w:keepNext/>
        <w:outlineLvl w:val="0"/>
        <w:rPr>
          <w:szCs w:val="20"/>
        </w:rPr>
      </w:pPr>
      <w:r w:rsidRPr="00631566">
        <w:rPr>
          <w:szCs w:val="20"/>
        </w:rPr>
        <w:t>Approved by Policy Coun</w:t>
      </w:r>
      <w:r w:rsidR="004E12EE">
        <w:rPr>
          <w:szCs w:val="20"/>
        </w:rPr>
        <w:t>c</w:t>
      </w:r>
      <w:r w:rsidRPr="00631566">
        <w:rPr>
          <w:szCs w:val="20"/>
        </w:rPr>
        <w:t>il on</w:t>
      </w:r>
      <w:r>
        <w:rPr>
          <w:szCs w:val="20"/>
        </w:rPr>
        <w:t xml:space="preserve"> _</w:t>
      </w:r>
      <w:r w:rsidR="00B2664E">
        <w:rPr>
          <w:szCs w:val="20"/>
          <w:u w:val="single"/>
        </w:rPr>
        <w:t>12-10</w:t>
      </w:r>
      <w:r w:rsidR="003C65B8">
        <w:rPr>
          <w:szCs w:val="20"/>
          <w:u w:val="single"/>
        </w:rPr>
        <w:t>-25</w:t>
      </w:r>
      <w:r>
        <w:rPr>
          <w:szCs w:val="20"/>
        </w:rPr>
        <w:t>__.</w:t>
      </w:r>
      <w:r w:rsidR="007D213E" w:rsidRPr="007D213E">
        <w:rPr>
          <w:b/>
          <w:szCs w:val="20"/>
        </w:rPr>
        <w:t> </w:t>
      </w:r>
    </w:p>
    <w:p w14:paraId="65CB5342" w14:textId="77777777" w:rsidR="00FB0060" w:rsidRDefault="00FB0060" w:rsidP="00291B6D">
      <w:pPr>
        <w:ind w:left="7200"/>
        <w:rPr>
          <w:szCs w:val="20"/>
        </w:rPr>
      </w:pPr>
    </w:p>
    <w:p w14:paraId="648E48C4" w14:textId="743B76F0" w:rsidR="00BC149B" w:rsidRDefault="00BC149B" w:rsidP="00242FAB"/>
    <w:p w14:paraId="284EDA69" w14:textId="741DC67B" w:rsidR="00FE65DE" w:rsidRDefault="00FE65DE" w:rsidP="00242FAB"/>
    <w:p w14:paraId="355462CE" w14:textId="015F5813" w:rsidR="00FE65DE" w:rsidRDefault="00FE65DE" w:rsidP="00242FAB"/>
    <w:p w14:paraId="03AE9B0C" w14:textId="423C3A9E" w:rsidR="00FE65DE" w:rsidRPr="00C329CE" w:rsidRDefault="00FE65DE" w:rsidP="00242FAB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29CE">
        <w:tab/>
      </w:r>
      <w:r w:rsidR="00C329CE">
        <w:tab/>
      </w:r>
      <w:r w:rsidR="006D1DB3">
        <w:rPr>
          <w:b/>
          <w:bCs/>
        </w:rPr>
        <w:t>1</w:t>
      </w:r>
      <w:r w:rsidR="004E0D52">
        <w:rPr>
          <w:b/>
          <w:bCs/>
        </w:rPr>
        <w:t>2</w:t>
      </w:r>
      <w:r w:rsidR="00C329CE" w:rsidRPr="00C329CE">
        <w:rPr>
          <w:b/>
          <w:bCs/>
        </w:rPr>
        <w:t>-2</w:t>
      </w:r>
      <w:r w:rsidR="00440F77">
        <w:rPr>
          <w:b/>
          <w:bCs/>
        </w:rPr>
        <w:t>5</w:t>
      </w:r>
    </w:p>
    <w:sectPr w:rsidR="00FE65DE" w:rsidRPr="00C329CE" w:rsidSect="00802A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6D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1965AC"/>
    <w:multiLevelType w:val="hybridMultilevel"/>
    <w:tmpl w:val="546C428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DFA5AD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C3F414C"/>
    <w:multiLevelType w:val="hybridMultilevel"/>
    <w:tmpl w:val="6DEA0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02534"/>
    <w:multiLevelType w:val="singleLevel"/>
    <w:tmpl w:val="57EA4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 w16cid:durableId="2125689449">
    <w:abstractNumId w:val="4"/>
  </w:num>
  <w:num w:numId="2" w16cid:durableId="1361709745">
    <w:abstractNumId w:val="2"/>
  </w:num>
  <w:num w:numId="3" w16cid:durableId="1993947533">
    <w:abstractNumId w:val="0"/>
  </w:num>
  <w:num w:numId="4" w16cid:durableId="1408188531">
    <w:abstractNumId w:val="3"/>
  </w:num>
  <w:num w:numId="5" w16cid:durableId="1194686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2E"/>
    <w:rsid w:val="00030452"/>
    <w:rsid w:val="00042B2C"/>
    <w:rsid w:val="00043A85"/>
    <w:rsid w:val="000620C5"/>
    <w:rsid w:val="00062336"/>
    <w:rsid w:val="00076F6A"/>
    <w:rsid w:val="00090007"/>
    <w:rsid w:val="000A2432"/>
    <w:rsid w:val="000A2508"/>
    <w:rsid w:val="001232D8"/>
    <w:rsid w:val="00156BCE"/>
    <w:rsid w:val="00162730"/>
    <w:rsid w:val="00170384"/>
    <w:rsid w:val="00193BB7"/>
    <w:rsid w:val="00195A98"/>
    <w:rsid w:val="001B701C"/>
    <w:rsid w:val="001E42E8"/>
    <w:rsid w:val="00225516"/>
    <w:rsid w:val="00230600"/>
    <w:rsid w:val="00230A72"/>
    <w:rsid w:val="00242FAB"/>
    <w:rsid w:val="00275CAC"/>
    <w:rsid w:val="00291B6D"/>
    <w:rsid w:val="00332DB2"/>
    <w:rsid w:val="00355C15"/>
    <w:rsid w:val="00366D46"/>
    <w:rsid w:val="00391004"/>
    <w:rsid w:val="003C1711"/>
    <w:rsid w:val="003C65B8"/>
    <w:rsid w:val="00440F77"/>
    <w:rsid w:val="004569AB"/>
    <w:rsid w:val="00457BE4"/>
    <w:rsid w:val="004864A4"/>
    <w:rsid w:val="00491324"/>
    <w:rsid w:val="0049429A"/>
    <w:rsid w:val="00497E26"/>
    <w:rsid w:val="004A3237"/>
    <w:rsid w:val="004C5555"/>
    <w:rsid w:val="004E0479"/>
    <w:rsid w:val="004E0D52"/>
    <w:rsid w:val="004E12EE"/>
    <w:rsid w:val="004F2F63"/>
    <w:rsid w:val="005326F6"/>
    <w:rsid w:val="00541A2E"/>
    <w:rsid w:val="006077FF"/>
    <w:rsid w:val="00631566"/>
    <w:rsid w:val="006B0E2A"/>
    <w:rsid w:val="006D1DB3"/>
    <w:rsid w:val="00754FA4"/>
    <w:rsid w:val="007A0CA8"/>
    <w:rsid w:val="007A2643"/>
    <w:rsid w:val="007C579D"/>
    <w:rsid w:val="007C6B82"/>
    <w:rsid w:val="007D213E"/>
    <w:rsid w:val="007E05EF"/>
    <w:rsid w:val="00802A53"/>
    <w:rsid w:val="00815059"/>
    <w:rsid w:val="00815F0D"/>
    <w:rsid w:val="00871E73"/>
    <w:rsid w:val="00872FE8"/>
    <w:rsid w:val="008A1E04"/>
    <w:rsid w:val="008A6C7A"/>
    <w:rsid w:val="008C0E77"/>
    <w:rsid w:val="008D382E"/>
    <w:rsid w:val="00927ACF"/>
    <w:rsid w:val="00931E7A"/>
    <w:rsid w:val="00952A5A"/>
    <w:rsid w:val="00956AB1"/>
    <w:rsid w:val="009612B6"/>
    <w:rsid w:val="009731DD"/>
    <w:rsid w:val="009831AD"/>
    <w:rsid w:val="009E1399"/>
    <w:rsid w:val="009E1F70"/>
    <w:rsid w:val="00A53ADB"/>
    <w:rsid w:val="00A65CB8"/>
    <w:rsid w:val="00A86B5F"/>
    <w:rsid w:val="00B2664E"/>
    <w:rsid w:val="00B33AFF"/>
    <w:rsid w:val="00B6308F"/>
    <w:rsid w:val="00BB4997"/>
    <w:rsid w:val="00BC149B"/>
    <w:rsid w:val="00C0538C"/>
    <w:rsid w:val="00C071A2"/>
    <w:rsid w:val="00C17877"/>
    <w:rsid w:val="00C329CE"/>
    <w:rsid w:val="00CA468A"/>
    <w:rsid w:val="00CF1436"/>
    <w:rsid w:val="00D12DAE"/>
    <w:rsid w:val="00D42201"/>
    <w:rsid w:val="00D46A03"/>
    <w:rsid w:val="00D665AA"/>
    <w:rsid w:val="00D67072"/>
    <w:rsid w:val="00D81D64"/>
    <w:rsid w:val="00DD1299"/>
    <w:rsid w:val="00DF12E4"/>
    <w:rsid w:val="00E021BA"/>
    <w:rsid w:val="00E53BE0"/>
    <w:rsid w:val="00E57230"/>
    <w:rsid w:val="00E72848"/>
    <w:rsid w:val="00E91AB5"/>
    <w:rsid w:val="00EC5A1C"/>
    <w:rsid w:val="00EE008E"/>
    <w:rsid w:val="00F30EFF"/>
    <w:rsid w:val="00FB0060"/>
    <w:rsid w:val="00FE65DE"/>
    <w:rsid w:val="00FF3A93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87571"/>
  <w15:docId w15:val="{48C7B559-7049-4CDD-B9F7-3889BD8F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A53"/>
    <w:rPr>
      <w:sz w:val="24"/>
      <w:szCs w:val="24"/>
    </w:rPr>
  </w:style>
  <w:style w:type="paragraph" w:styleId="Heading1">
    <w:name w:val="heading 1"/>
    <w:basedOn w:val="Normal"/>
    <w:next w:val="Normal"/>
    <w:qFormat/>
    <w:rsid w:val="007D213E"/>
    <w:pPr>
      <w:keepNext/>
      <w:outlineLvl w:val="0"/>
    </w:pPr>
    <w:rPr>
      <w:rFonts w:ascii="Century Schoolbook" w:hAnsi="Century Schoolbook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A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0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1724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Eligibility</vt:lpstr>
    </vt:vector>
  </TitlesOfParts>
  <Company>AEOA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</dc:title>
  <dc:creator>jcrittenden</dc:creator>
  <cp:lastModifiedBy>Kelly Garrity</cp:lastModifiedBy>
  <cp:revision>8</cp:revision>
  <cp:lastPrinted>2025-12-03T15:35:00Z</cp:lastPrinted>
  <dcterms:created xsi:type="dcterms:W3CDTF">2025-12-02T19:32:00Z</dcterms:created>
  <dcterms:modified xsi:type="dcterms:W3CDTF">2025-12-15T20:51:00Z</dcterms:modified>
</cp:coreProperties>
</file>